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6541" w:rsidRDefault="002A6541" w:rsidP="002A6541">
      <w:pPr>
        <w:pStyle w:val="TableParagraph"/>
        <w:tabs>
          <w:tab w:val="left" w:pos="1308"/>
          <w:tab w:val="left" w:pos="2564"/>
        </w:tabs>
        <w:jc w:val="center"/>
        <w:rPr>
          <w:b/>
          <w:spacing w:val="26"/>
          <w:sz w:val="28"/>
          <w:szCs w:val="28"/>
        </w:rPr>
      </w:pPr>
      <w:r w:rsidRPr="00D01E86">
        <w:rPr>
          <w:b/>
          <w:spacing w:val="-2"/>
          <w:sz w:val="28"/>
          <w:szCs w:val="28"/>
        </w:rPr>
        <w:t>Материально-техническое</w:t>
      </w:r>
      <w:r w:rsidRPr="00D01E86">
        <w:rPr>
          <w:b/>
          <w:spacing w:val="40"/>
          <w:sz w:val="28"/>
          <w:szCs w:val="28"/>
        </w:rPr>
        <w:t xml:space="preserve"> </w:t>
      </w:r>
      <w:r w:rsidRPr="00D01E86">
        <w:rPr>
          <w:b/>
          <w:spacing w:val="-2"/>
          <w:sz w:val="28"/>
          <w:szCs w:val="28"/>
        </w:rPr>
        <w:t xml:space="preserve">обеспечение </w:t>
      </w:r>
      <w:r w:rsidRPr="00D01E86">
        <w:rPr>
          <w:b/>
          <w:spacing w:val="-10"/>
          <w:sz w:val="28"/>
          <w:szCs w:val="28"/>
        </w:rPr>
        <w:t xml:space="preserve">и </w:t>
      </w:r>
      <w:r w:rsidRPr="00D01E86">
        <w:rPr>
          <w:b/>
          <w:spacing w:val="-2"/>
          <w:sz w:val="28"/>
          <w:szCs w:val="28"/>
        </w:rPr>
        <w:t xml:space="preserve">оснащенность </w:t>
      </w:r>
      <w:r w:rsidRPr="00D01E86">
        <w:rPr>
          <w:b/>
          <w:sz w:val="28"/>
          <w:szCs w:val="28"/>
        </w:rPr>
        <w:t>образовательного</w:t>
      </w:r>
      <w:r w:rsidRPr="00D01E86">
        <w:rPr>
          <w:b/>
          <w:spacing w:val="30"/>
          <w:sz w:val="28"/>
          <w:szCs w:val="28"/>
        </w:rPr>
        <w:t xml:space="preserve"> </w:t>
      </w:r>
      <w:r w:rsidRPr="00D01E86">
        <w:rPr>
          <w:b/>
          <w:sz w:val="28"/>
          <w:szCs w:val="28"/>
        </w:rPr>
        <w:t>процесса</w:t>
      </w:r>
      <w:r w:rsidR="00FD73CA">
        <w:rPr>
          <w:b/>
          <w:sz w:val="28"/>
          <w:szCs w:val="28"/>
        </w:rPr>
        <w:t>.</w:t>
      </w:r>
      <w:r w:rsidRPr="00D01E86">
        <w:rPr>
          <w:b/>
          <w:spacing w:val="26"/>
          <w:sz w:val="28"/>
          <w:szCs w:val="28"/>
        </w:rPr>
        <w:t xml:space="preserve"> </w:t>
      </w:r>
    </w:p>
    <w:p w:rsidR="002A6541" w:rsidRPr="00D01E86" w:rsidRDefault="002A6541" w:rsidP="002A6541">
      <w:pPr>
        <w:pStyle w:val="TableParagraph"/>
        <w:tabs>
          <w:tab w:val="left" w:pos="1308"/>
          <w:tab w:val="left" w:pos="2564"/>
        </w:tabs>
        <w:jc w:val="center"/>
        <w:rPr>
          <w:sz w:val="28"/>
          <w:szCs w:val="28"/>
        </w:rPr>
      </w:pPr>
    </w:p>
    <w:p w:rsidR="002A6541" w:rsidRDefault="002A6541" w:rsidP="001650B7">
      <w:pPr>
        <w:pStyle w:val="TableParagraph"/>
        <w:ind w:left="-567" w:firstLine="567"/>
        <w:rPr>
          <w:sz w:val="28"/>
          <w:szCs w:val="28"/>
        </w:rPr>
      </w:pPr>
      <w:r w:rsidRPr="00D01E86">
        <w:rPr>
          <w:spacing w:val="-2"/>
          <w:sz w:val="28"/>
          <w:szCs w:val="28"/>
        </w:rPr>
        <w:t xml:space="preserve">Информацию о материально- техническом обеспечении </w:t>
      </w:r>
      <w:r w:rsidRPr="00D01E86">
        <w:rPr>
          <w:sz w:val="28"/>
          <w:szCs w:val="28"/>
        </w:rPr>
        <w:t>средств обучения коллективного и индивидуального пользования</w:t>
      </w:r>
      <w:r w:rsidR="001650B7">
        <w:rPr>
          <w:sz w:val="28"/>
          <w:szCs w:val="28"/>
        </w:rPr>
        <w:t>:</w:t>
      </w:r>
    </w:p>
    <w:p w:rsidR="00B103B2" w:rsidRDefault="00B103B2" w:rsidP="00B103B2">
      <w:pPr>
        <w:pStyle w:val="TableParagraph"/>
        <w:ind w:left="-567" w:firstLine="567"/>
        <w:rPr>
          <w:sz w:val="28"/>
          <w:szCs w:val="28"/>
        </w:rPr>
      </w:pPr>
      <w:r w:rsidRPr="001650B7">
        <w:rPr>
          <w:sz w:val="28"/>
          <w:szCs w:val="28"/>
          <w:highlight w:val="yellow"/>
        </w:rPr>
        <w:t xml:space="preserve">ФОТО </w:t>
      </w:r>
      <w:r>
        <w:rPr>
          <w:sz w:val="28"/>
          <w:szCs w:val="28"/>
          <w:highlight w:val="yellow"/>
        </w:rPr>
        <w:t>УЧЕБНОГО КАБИНЕТА</w:t>
      </w:r>
      <w:r w:rsidRPr="001650B7">
        <w:rPr>
          <w:sz w:val="28"/>
          <w:szCs w:val="28"/>
          <w:highlight w:val="yellow"/>
        </w:rPr>
        <w:t>!!!!</w:t>
      </w:r>
    </w:p>
    <w:p w:rsidR="00B103B2" w:rsidRPr="00B103B2" w:rsidRDefault="00B103B2" w:rsidP="00B103B2">
      <w:pPr>
        <w:pStyle w:val="TableParagraph"/>
        <w:ind w:left="-567" w:firstLine="567"/>
        <w:rPr>
          <w:sz w:val="28"/>
          <w:szCs w:val="28"/>
        </w:rPr>
      </w:pPr>
      <w:r w:rsidRPr="00B103B2">
        <w:rPr>
          <w:sz w:val="28"/>
          <w:szCs w:val="28"/>
        </w:rPr>
        <w:t>Учебн</w:t>
      </w:r>
      <w:r w:rsidR="00FD73CA">
        <w:rPr>
          <w:sz w:val="28"/>
          <w:szCs w:val="28"/>
        </w:rPr>
        <w:t>ое</w:t>
      </w:r>
      <w:r w:rsidRPr="00B103B2">
        <w:rPr>
          <w:sz w:val="28"/>
          <w:szCs w:val="28"/>
        </w:rPr>
        <w:t xml:space="preserve"> помещени</w:t>
      </w:r>
      <w:r w:rsidR="00FD73CA">
        <w:rPr>
          <w:sz w:val="28"/>
          <w:szCs w:val="28"/>
        </w:rPr>
        <w:t>е</w:t>
      </w:r>
      <w:r w:rsidRPr="00B103B2">
        <w:rPr>
          <w:sz w:val="28"/>
          <w:szCs w:val="28"/>
        </w:rPr>
        <w:t xml:space="preserve"> представля</w:t>
      </w:r>
      <w:r w:rsidR="00FD73CA">
        <w:rPr>
          <w:sz w:val="28"/>
          <w:szCs w:val="28"/>
        </w:rPr>
        <w:t>е</w:t>
      </w:r>
      <w:r w:rsidRPr="00B103B2">
        <w:rPr>
          <w:sz w:val="28"/>
          <w:szCs w:val="28"/>
        </w:rPr>
        <w:t>т собой оборудованн</w:t>
      </w:r>
      <w:r w:rsidR="00FD73CA">
        <w:rPr>
          <w:sz w:val="28"/>
          <w:szCs w:val="28"/>
        </w:rPr>
        <w:t>ую</w:t>
      </w:r>
      <w:r w:rsidRPr="00B103B2">
        <w:rPr>
          <w:sz w:val="28"/>
          <w:szCs w:val="28"/>
        </w:rPr>
        <w:t xml:space="preserve"> учебн</w:t>
      </w:r>
      <w:r w:rsidR="00FD73CA">
        <w:rPr>
          <w:sz w:val="28"/>
          <w:szCs w:val="28"/>
        </w:rPr>
        <w:t>ую</w:t>
      </w:r>
      <w:r w:rsidRPr="00B103B2">
        <w:rPr>
          <w:sz w:val="28"/>
          <w:szCs w:val="28"/>
        </w:rPr>
        <w:t xml:space="preserve"> аудитори</w:t>
      </w:r>
      <w:r w:rsidR="00FD73CA">
        <w:rPr>
          <w:sz w:val="28"/>
          <w:szCs w:val="28"/>
        </w:rPr>
        <w:t>ю</w:t>
      </w:r>
      <w:r w:rsidRPr="00B103B2">
        <w:rPr>
          <w:sz w:val="28"/>
          <w:szCs w:val="28"/>
        </w:rPr>
        <w:t xml:space="preserve"> для проведения занятий всех видов, предусмотренных образовательной программой.</w:t>
      </w:r>
    </w:p>
    <w:p w:rsidR="00B103B2" w:rsidRPr="00B103B2" w:rsidRDefault="00B103B2" w:rsidP="00B103B2">
      <w:pPr>
        <w:pStyle w:val="TableParagraph"/>
        <w:ind w:left="-567" w:firstLine="567"/>
        <w:rPr>
          <w:sz w:val="28"/>
          <w:szCs w:val="28"/>
        </w:rPr>
      </w:pPr>
      <w:r w:rsidRPr="00B103B2">
        <w:rPr>
          <w:sz w:val="28"/>
          <w:szCs w:val="28"/>
        </w:rPr>
        <w:t xml:space="preserve"> Оборудование учебного кабинета:</w:t>
      </w:r>
    </w:p>
    <w:p w:rsidR="00B103B2" w:rsidRPr="00B103B2" w:rsidRDefault="00B103B2" w:rsidP="00B103B2">
      <w:pPr>
        <w:pStyle w:val="TableParagraph"/>
        <w:ind w:left="-567" w:firstLine="567"/>
        <w:rPr>
          <w:sz w:val="28"/>
          <w:szCs w:val="28"/>
        </w:rPr>
      </w:pPr>
      <w:r w:rsidRPr="00B103B2">
        <w:rPr>
          <w:sz w:val="28"/>
          <w:szCs w:val="28"/>
        </w:rPr>
        <w:t xml:space="preserve">Столы уч.- </w:t>
      </w:r>
      <w:r w:rsidR="00FD73CA">
        <w:rPr>
          <w:sz w:val="28"/>
          <w:szCs w:val="28"/>
        </w:rPr>
        <w:t>2</w:t>
      </w:r>
      <w:r w:rsidRPr="00B103B2">
        <w:rPr>
          <w:sz w:val="28"/>
          <w:szCs w:val="28"/>
        </w:rPr>
        <w:t>шт.</w:t>
      </w:r>
    </w:p>
    <w:p w:rsidR="00B103B2" w:rsidRPr="00B103B2" w:rsidRDefault="00B103B2" w:rsidP="00B103B2">
      <w:pPr>
        <w:pStyle w:val="TableParagraph"/>
        <w:ind w:left="-567" w:firstLine="567"/>
        <w:rPr>
          <w:sz w:val="28"/>
          <w:szCs w:val="28"/>
        </w:rPr>
      </w:pPr>
      <w:r w:rsidRPr="00B103B2">
        <w:rPr>
          <w:sz w:val="28"/>
          <w:szCs w:val="28"/>
        </w:rPr>
        <w:t xml:space="preserve">Стулья уч. – </w:t>
      </w:r>
      <w:r w:rsidR="00FD73CA">
        <w:rPr>
          <w:sz w:val="28"/>
          <w:szCs w:val="28"/>
        </w:rPr>
        <w:t>4</w:t>
      </w:r>
      <w:r w:rsidRPr="00B103B2">
        <w:rPr>
          <w:sz w:val="28"/>
          <w:szCs w:val="28"/>
        </w:rPr>
        <w:t>ши.</w:t>
      </w:r>
    </w:p>
    <w:p w:rsidR="00B103B2" w:rsidRPr="00B103B2" w:rsidRDefault="00B103B2" w:rsidP="00B103B2">
      <w:pPr>
        <w:pStyle w:val="TableParagraph"/>
        <w:ind w:left="-567" w:firstLine="567"/>
        <w:rPr>
          <w:sz w:val="28"/>
          <w:szCs w:val="28"/>
        </w:rPr>
      </w:pPr>
      <w:r w:rsidRPr="00B103B2">
        <w:rPr>
          <w:sz w:val="28"/>
          <w:szCs w:val="28"/>
        </w:rPr>
        <w:t>Стол препод.- 1шт.</w:t>
      </w:r>
    </w:p>
    <w:p w:rsidR="00B103B2" w:rsidRPr="00B103B2" w:rsidRDefault="00B103B2" w:rsidP="00B103B2">
      <w:pPr>
        <w:pStyle w:val="TableParagraph"/>
        <w:ind w:left="-567" w:firstLine="567"/>
        <w:rPr>
          <w:sz w:val="28"/>
          <w:szCs w:val="28"/>
        </w:rPr>
      </w:pPr>
      <w:r w:rsidRPr="00B103B2">
        <w:rPr>
          <w:sz w:val="28"/>
          <w:szCs w:val="28"/>
        </w:rPr>
        <w:t>Стул препод -1 шт.</w:t>
      </w:r>
    </w:p>
    <w:p w:rsidR="00B103B2" w:rsidRPr="00B103B2" w:rsidRDefault="00B103B2" w:rsidP="00B103B2">
      <w:pPr>
        <w:pStyle w:val="TableParagraph"/>
        <w:ind w:left="-567" w:firstLine="567"/>
        <w:rPr>
          <w:sz w:val="28"/>
          <w:szCs w:val="28"/>
        </w:rPr>
      </w:pPr>
      <w:r w:rsidRPr="00B103B2">
        <w:rPr>
          <w:sz w:val="28"/>
          <w:szCs w:val="28"/>
        </w:rPr>
        <w:t>Тумбочка для бумаг- 1 шт.</w:t>
      </w:r>
    </w:p>
    <w:p w:rsidR="00B103B2" w:rsidRPr="00B103B2" w:rsidRDefault="00B103B2" w:rsidP="00B103B2">
      <w:pPr>
        <w:pStyle w:val="TableParagraph"/>
        <w:ind w:left="-567" w:firstLine="567"/>
        <w:rPr>
          <w:sz w:val="28"/>
          <w:szCs w:val="28"/>
        </w:rPr>
      </w:pPr>
      <w:r w:rsidRPr="00B103B2">
        <w:rPr>
          <w:sz w:val="28"/>
          <w:szCs w:val="28"/>
        </w:rPr>
        <w:t>Телевизор -1 шт.</w:t>
      </w:r>
    </w:p>
    <w:p w:rsidR="00B103B2" w:rsidRPr="00B103B2" w:rsidRDefault="00B103B2" w:rsidP="00B103B2">
      <w:pPr>
        <w:pStyle w:val="TableParagraph"/>
        <w:ind w:left="-567" w:firstLine="567"/>
        <w:rPr>
          <w:sz w:val="28"/>
          <w:szCs w:val="28"/>
        </w:rPr>
      </w:pPr>
      <w:r w:rsidRPr="00B103B2">
        <w:rPr>
          <w:sz w:val="28"/>
          <w:szCs w:val="28"/>
        </w:rPr>
        <w:t>Моноблок -1 шт.</w:t>
      </w:r>
    </w:p>
    <w:p w:rsidR="00FD73CA" w:rsidRDefault="00B103B2" w:rsidP="00B103B2">
      <w:pPr>
        <w:pStyle w:val="TableParagraph"/>
        <w:ind w:left="-567" w:firstLine="567"/>
        <w:rPr>
          <w:sz w:val="28"/>
          <w:szCs w:val="28"/>
        </w:rPr>
      </w:pPr>
      <w:r w:rsidRPr="00B103B2">
        <w:rPr>
          <w:sz w:val="28"/>
          <w:szCs w:val="28"/>
        </w:rPr>
        <w:t>Доска марк.-1 шт.</w:t>
      </w:r>
    </w:p>
    <w:p w:rsidR="00B103B2" w:rsidRPr="00B103B2" w:rsidRDefault="00B103B2" w:rsidP="00B103B2">
      <w:pPr>
        <w:pStyle w:val="TableParagraph"/>
        <w:ind w:left="-567" w:firstLine="567"/>
        <w:rPr>
          <w:sz w:val="28"/>
          <w:szCs w:val="28"/>
        </w:rPr>
      </w:pPr>
      <w:r w:rsidRPr="00B103B2">
        <w:rPr>
          <w:sz w:val="28"/>
          <w:szCs w:val="28"/>
        </w:rPr>
        <w:t xml:space="preserve"> Телефон -1 шт.</w:t>
      </w:r>
    </w:p>
    <w:p w:rsidR="00B103B2" w:rsidRPr="00B103B2" w:rsidRDefault="00B103B2" w:rsidP="00B103B2">
      <w:pPr>
        <w:pStyle w:val="TableParagraph"/>
        <w:ind w:left="-567" w:firstLine="567"/>
        <w:rPr>
          <w:sz w:val="28"/>
          <w:szCs w:val="28"/>
        </w:rPr>
      </w:pPr>
      <w:r w:rsidRPr="00B103B2">
        <w:rPr>
          <w:sz w:val="28"/>
          <w:szCs w:val="28"/>
        </w:rPr>
        <w:t>Аптечка мед.-1 шт.</w:t>
      </w:r>
    </w:p>
    <w:p w:rsidR="00B103B2" w:rsidRPr="00B103B2" w:rsidRDefault="00B103B2" w:rsidP="00B103B2">
      <w:pPr>
        <w:pStyle w:val="TableParagraph"/>
        <w:ind w:left="-567" w:firstLine="567"/>
        <w:rPr>
          <w:sz w:val="28"/>
          <w:szCs w:val="28"/>
        </w:rPr>
      </w:pPr>
      <w:r w:rsidRPr="00B103B2">
        <w:rPr>
          <w:sz w:val="28"/>
          <w:szCs w:val="28"/>
        </w:rPr>
        <w:t>Манекен тренажер для отработки навыков оказания первой помощи пострадавшим - 1шт.</w:t>
      </w:r>
    </w:p>
    <w:p w:rsidR="00B103B2" w:rsidRPr="00B103B2" w:rsidRDefault="00B103B2" w:rsidP="00B103B2">
      <w:pPr>
        <w:pStyle w:val="TableParagraph"/>
        <w:ind w:left="-567" w:firstLine="567"/>
        <w:rPr>
          <w:sz w:val="28"/>
          <w:szCs w:val="28"/>
        </w:rPr>
      </w:pPr>
      <w:r w:rsidRPr="00B103B2">
        <w:rPr>
          <w:sz w:val="28"/>
          <w:szCs w:val="28"/>
        </w:rPr>
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 – 1 комплект.</w:t>
      </w:r>
    </w:p>
    <w:p w:rsidR="00B103B2" w:rsidRPr="00B103B2" w:rsidRDefault="00B103B2" w:rsidP="00B103B2">
      <w:pPr>
        <w:pStyle w:val="TableParagraph"/>
        <w:ind w:left="-567" w:firstLine="567"/>
        <w:rPr>
          <w:sz w:val="28"/>
          <w:szCs w:val="28"/>
        </w:rPr>
      </w:pPr>
      <w:r w:rsidRPr="00B103B2">
        <w:rPr>
          <w:sz w:val="28"/>
          <w:szCs w:val="28"/>
        </w:rPr>
        <w:t xml:space="preserve">Канцелярские принадлежности: ручки, карандаши, маркеры, корректоры, тетради, бумага разных видов и форматов, клей, ножницы, файлы, папки. </w:t>
      </w:r>
    </w:p>
    <w:p w:rsidR="00B103B2" w:rsidRPr="00B103B2" w:rsidRDefault="00B103B2" w:rsidP="00B103B2">
      <w:pPr>
        <w:pStyle w:val="TableParagraph"/>
        <w:ind w:left="-567" w:firstLine="567"/>
        <w:rPr>
          <w:sz w:val="28"/>
          <w:szCs w:val="28"/>
        </w:rPr>
      </w:pPr>
      <w:r w:rsidRPr="00B103B2">
        <w:rPr>
          <w:sz w:val="28"/>
          <w:szCs w:val="28"/>
        </w:rPr>
        <w:t>Дидактические материалы: раздаточные материалы; инструкции; схемы; образцы изделий; разработки теоретических материалов по темам программы.</w:t>
      </w:r>
    </w:p>
    <w:p w:rsidR="00B103B2" w:rsidRPr="00B103B2" w:rsidRDefault="00B103B2" w:rsidP="00B103B2">
      <w:pPr>
        <w:pStyle w:val="TableParagraph"/>
        <w:ind w:left="-567" w:firstLine="567"/>
        <w:rPr>
          <w:sz w:val="28"/>
          <w:szCs w:val="28"/>
        </w:rPr>
      </w:pPr>
      <w:r w:rsidRPr="00B103B2">
        <w:rPr>
          <w:sz w:val="28"/>
          <w:szCs w:val="28"/>
        </w:rPr>
        <w:t>Наборы посуды для сервировка чайного (кофейного) стола в офисе- 1шт.</w:t>
      </w:r>
    </w:p>
    <w:p w:rsidR="00B103B2" w:rsidRPr="00B103B2" w:rsidRDefault="00B103B2" w:rsidP="00B103B2">
      <w:pPr>
        <w:pStyle w:val="TableParagraph"/>
        <w:ind w:left="-567" w:firstLine="567"/>
        <w:rPr>
          <w:sz w:val="28"/>
          <w:szCs w:val="28"/>
        </w:rPr>
      </w:pPr>
      <w:r w:rsidRPr="00B103B2">
        <w:rPr>
          <w:sz w:val="28"/>
          <w:szCs w:val="28"/>
        </w:rPr>
        <w:t>Комплект наборов для приготовления напитков (чай, кофе, прохладительные напитки) - по 1 шт.</w:t>
      </w:r>
    </w:p>
    <w:p w:rsidR="00B103B2" w:rsidRPr="00B103B2" w:rsidRDefault="00B103B2" w:rsidP="00B103B2">
      <w:pPr>
        <w:pStyle w:val="TableParagraph"/>
        <w:ind w:left="-567" w:firstLine="567"/>
        <w:rPr>
          <w:sz w:val="28"/>
          <w:szCs w:val="28"/>
        </w:rPr>
      </w:pPr>
      <w:r w:rsidRPr="00B103B2">
        <w:rPr>
          <w:sz w:val="28"/>
          <w:szCs w:val="28"/>
        </w:rPr>
        <w:t>Пакет программ Microsoft Office.</w:t>
      </w:r>
    </w:p>
    <w:p w:rsidR="001650B7" w:rsidRDefault="00B103B2" w:rsidP="00B103B2">
      <w:pPr>
        <w:pStyle w:val="TableParagraph"/>
        <w:ind w:left="-567" w:firstLine="567"/>
        <w:rPr>
          <w:sz w:val="28"/>
          <w:szCs w:val="28"/>
        </w:rPr>
      </w:pPr>
      <w:r w:rsidRPr="00B103B2">
        <w:rPr>
          <w:sz w:val="28"/>
          <w:szCs w:val="28"/>
        </w:rPr>
        <w:t>В процессе освоения программы используются примеры официальных документов, сборники нормативно-правовых документов, система «Консультант-плюс», плакаты и раздаточные материалы, учебные пособия и методическая литература.</w:t>
      </w:r>
    </w:p>
    <w:p w:rsidR="00B103B2" w:rsidRDefault="00B103B2" w:rsidP="001650B7">
      <w:pPr>
        <w:pStyle w:val="TableParagraph"/>
        <w:ind w:left="-567" w:firstLine="567"/>
        <w:rPr>
          <w:sz w:val="28"/>
          <w:szCs w:val="28"/>
        </w:rPr>
      </w:pPr>
    </w:p>
    <w:p w:rsidR="001650B7" w:rsidRDefault="001650B7" w:rsidP="001650B7">
      <w:pPr>
        <w:pStyle w:val="TableParagraph"/>
        <w:ind w:left="-567" w:firstLine="567"/>
        <w:rPr>
          <w:sz w:val="28"/>
          <w:szCs w:val="28"/>
        </w:rPr>
      </w:pPr>
      <w:r w:rsidRPr="001650B7">
        <w:rPr>
          <w:sz w:val="28"/>
          <w:szCs w:val="28"/>
          <w:highlight w:val="yellow"/>
        </w:rPr>
        <w:t>ФОТО ВХОДНОЙ ГРУППЫ!!!!</w:t>
      </w:r>
    </w:p>
    <w:p w:rsidR="001650B7" w:rsidRPr="001650B7" w:rsidRDefault="001650B7" w:rsidP="001650B7">
      <w:pPr>
        <w:pStyle w:val="TableParagraph"/>
        <w:ind w:left="-567" w:firstLine="567"/>
        <w:rPr>
          <w:b/>
          <w:sz w:val="28"/>
          <w:szCs w:val="28"/>
        </w:rPr>
      </w:pPr>
    </w:p>
    <w:p w:rsidR="001650B7" w:rsidRPr="001650B7" w:rsidRDefault="001650B7" w:rsidP="001650B7">
      <w:pPr>
        <w:pStyle w:val="TableParagraph"/>
        <w:ind w:left="-567" w:firstLine="567"/>
        <w:rPr>
          <w:sz w:val="28"/>
          <w:szCs w:val="28"/>
        </w:rPr>
      </w:pPr>
      <w:r w:rsidRPr="001650B7">
        <w:rPr>
          <w:sz w:val="28"/>
          <w:szCs w:val="28"/>
        </w:rPr>
        <w:t>Для обеспечения беспрепятственного доступа обучающихся с ограниченными возможностями здоровья в здание учебного центра имеется:</w:t>
      </w:r>
    </w:p>
    <w:p w:rsidR="001650B7" w:rsidRPr="001650B7" w:rsidRDefault="001650B7" w:rsidP="001650B7">
      <w:pPr>
        <w:pStyle w:val="TableParagraph"/>
        <w:ind w:left="-567" w:firstLine="567"/>
        <w:rPr>
          <w:sz w:val="28"/>
          <w:szCs w:val="28"/>
        </w:rPr>
      </w:pPr>
      <w:r w:rsidRPr="001650B7">
        <w:rPr>
          <w:sz w:val="28"/>
          <w:szCs w:val="28"/>
        </w:rPr>
        <w:t>- стоянка для автомобилей для лиц с ограниченными возможностями здоровья,</w:t>
      </w:r>
    </w:p>
    <w:p w:rsidR="001650B7" w:rsidRPr="001650B7" w:rsidRDefault="001650B7" w:rsidP="001650B7">
      <w:pPr>
        <w:pStyle w:val="TableParagraph"/>
        <w:ind w:left="-567" w:firstLine="567"/>
        <w:rPr>
          <w:sz w:val="28"/>
          <w:szCs w:val="28"/>
        </w:rPr>
      </w:pPr>
      <w:r w:rsidRPr="001650B7">
        <w:rPr>
          <w:sz w:val="28"/>
          <w:szCs w:val="28"/>
        </w:rPr>
        <w:t xml:space="preserve">- </w:t>
      </w:r>
      <w:r w:rsidRPr="00FD73CA">
        <w:rPr>
          <w:color w:val="FF0000"/>
          <w:sz w:val="28"/>
          <w:szCs w:val="28"/>
        </w:rPr>
        <w:t xml:space="preserve">пандус, </w:t>
      </w:r>
      <w:r w:rsidRPr="001650B7">
        <w:rPr>
          <w:sz w:val="28"/>
          <w:szCs w:val="28"/>
        </w:rPr>
        <w:t>кнопка вызова персонала у входной группы в здание;</w:t>
      </w:r>
    </w:p>
    <w:p w:rsidR="001650B7" w:rsidRPr="001650B7" w:rsidRDefault="001650B7" w:rsidP="001650B7">
      <w:pPr>
        <w:pStyle w:val="TableParagraph"/>
        <w:ind w:left="-567" w:firstLine="567"/>
        <w:rPr>
          <w:sz w:val="28"/>
          <w:szCs w:val="28"/>
        </w:rPr>
      </w:pPr>
      <w:r w:rsidRPr="001650B7">
        <w:rPr>
          <w:sz w:val="28"/>
          <w:szCs w:val="28"/>
        </w:rPr>
        <w:t xml:space="preserve">-ширина и площади коридоров позволяют свободно передвигаться </w:t>
      </w:r>
      <w:r w:rsidRPr="001650B7">
        <w:rPr>
          <w:sz w:val="28"/>
          <w:szCs w:val="28"/>
        </w:rPr>
        <w:lastRenderedPageBreak/>
        <w:t>обучающимся с ограниченными возможностями.</w:t>
      </w:r>
    </w:p>
    <w:p w:rsidR="001650B7" w:rsidRPr="001650B7" w:rsidRDefault="001650B7" w:rsidP="001650B7">
      <w:pPr>
        <w:pStyle w:val="TableParagraph"/>
        <w:ind w:left="-567" w:firstLine="567"/>
        <w:rPr>
          <w:sz w:val="28"/>
          <w:szCs w:val="28"/>
        </w:rPr>
      </w:pPr>
      <w:r w:rsidRPr="001650B7">
        <w:rPr>
          <w:sz w:val="28"/>
          <w:szCs w:val="28"/>
        </w:rPr>
        <w:t>Имеется автоматическая система противопожарной сигнализации и оповещения с дублирующими световыми устройствами, на стенах помещения располагаются план-эвакуации при пожаре с опознавательными указателями направления движения к выходу, адаптированный информационный сайт образовательной организации.</w:t>
      </w:r>
    </w:p>
    <w:p w:rsidR="001650B7" w:rsidRPr="001650B7" w:rsidRDefault="001650B7" w:rsidP="001650B7">
      <w:pPr>
        <w:pStyle w:val="TableParagraph"/>
        <w:ind w:left="-567" w:firstLine="567"/>
        <w:rPr>
          <w:sz w:val="28"/>
          <w:szCs w:val="28"/>
        </w:rPr>
      </w:pPr>
      <w:r w:rsidRPr="001650B7">
        <w:rPr>
          <w:sz w:val="28"/>
          <w:szCs w:val="28"/>
        </w:rPr>
        <w:t>Приказом руководителя образовательной организации назначено ответственное лицо для оказания необходимой технической помощи, в том числе услуг для обучающихся с ограниченными возможностями здоровья.</w:t>
      </w:r>
    </w:p>
    <w:p w:rsidR="002A6541" w:rsidRPr="00D01E86" w:rsidRDefault="001650B7" w:rsidP="001650B7">
      <w:pPr>
        <w:pStyle w:val="TableParagraph"/>
        <w:tabs>
          <w:tab w:val="left" w:pos="586"/>
        </w:tabs>
        <w:ind w:left="-567" w:right="141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1" w:rsidRPr="00D01E86">
        <w:rPr>
          <w:sz w:val="28"/>
          <w:szCs w:val="28"/>
        </w:rPr>
        <w:t>о наличии условий для беспрепятственного доступа в общежитие, интернат</w:t>
      </w:r>
      <w:r w:rsidR="002A6541">
        <w:rPr>
          <w:sz w:val="28"/>
          <w:szCs w:val="28"/>
        </w:rPr>
        <w:t xml:space="preserve">- </w:t>
      </w:r>
      <w:r w:rsidR="002A6541" w:rsidRPr="002A6541">
        <w:rPr>
          <w:b/>
          <w:sz w:val="28"/>
          <w:szCs w:val="28"/>
        </w:rPr>
        <w:t>не имеется</w:t>
      </w:r>
      <w:r>
        <w:rPr>
          <w:b/>
          <w:sz w:val="28"/>
          <w:szCs w:val="28"/>
        </w:rPr>
        <w:t>.</w:t>
      </w:r>
      <w:r w:rsidR="002A6541">
        <w:rPr>
          <w:sz w:val="28"/>
          <w:szCs w:val="28"/>
        </w:rPr>
        <w:t xml:space="preserve"> </w:t>
      </w:r>
    </w:p>
    <w:p w:rsidR="002A6541" w:rsidRPr="002A6541" w:rsidRDefault="001650B7" w:rsidP="001650B7">
      <w:pPr>
        <w:pStyle w:val="TableParagraph"/>
        <w:ind w:left="-567" w:firstLine="567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1" w:rsidRPr="00D01E86">
        <w:rPr>
          <w:sz w:val="28"/>
          <w:szCs w:val="28"/>
        </w:rPr>
        <w:t xml:space="preserve">о количестве жилых помещений в </w:t>
      </w:r>
      <w:r w:rsidR="002A6541" w:rsidRPr="00D01E86">
        <w:rPr>
          <w:spacing w:val="-2"/>
          <w:sz w:val="28"/>
          <w:szCs w:val="28"/>
        </w:rPr>
        <w:t>общежитии,</w:t>
      </w:r>
      <w:r w:rsidR="002A6541">
        <w:rPr>
          <w:spacing w:val="-2"/>
          <w:sz w:val="28"/>
          <w:szCs w:val="28"/>
        </w:rPr>
        <w:t xml:space="preserve"> </w:t>
      </w:r>
      <w:r w:rsidR="002A6541" w:rsidRPr="00D01E86">
        <w:rPr>
          <w:spacing w:val="-2"/>
          <w:sz w:val="28"/>
          <w:szCs w:val="28"/>
        </w:rPr>
        <w:t xml:space="preserve">интернате, </w:t>
      </w:r>
      <w:r w:rsidR="002A6541" w:rsidRPr="00D01E86">
        <w:rPr>
          <w:sz w:val="28"/>
          <w:szCs w:val="28"/>
        </w:rPr>
        <w:t>приспособленных для использования инвалидами и лицами с</w:t>
      </w:r>
      <w:r w:rsidR="002A6541" w:rsidRPr="00D01E86">
        <w:rPr>
          <w:spacing w:val="80"/>
          <w:sz w:val="28"/>
          <w:szCs w:val="28"/>
        </w:rPr>
        <w:t xml:space="preserve"> </w:t>
      </w:r>
      <w:r w:rsidR="002A6541" w:rsidRPr="00D01E86">
        <w:rPr>
          <w:spacing w:val="-2"/>
          <w:sz w:val="28"/>
          <w:szCs w:val="28"/>
        </w:rPr>
        <w:t>ограниченными</w:t>
      </w:r>
      <w:r w:rsidR="002A6541">
        <w:rPr>
          <w:spacing w:val="-2"/>
          <w:sz w:val="28"/>
          <w:szCs w:val="28"/>
        </w:rPr>
        <w:t xml:space="preserve"> </w:t>
      </w:r>
      <w:r w:rsidR="002A6541" w:rsidRPr="00D01E86">
        <w:rPr>
          <w:spacing w:val="-2"/>
          <w:sz w:val="28"/>
          <w:szCs w:val="28"/>
        </w:rPr>
        <w:t>возможностями здоровья</w:t>
      </w:r>
      <w:r w:rsidR="002A6541">
        <w:rPr>
          <w:spacing w:val="-2"/>
          <w:sz w:val="28"/>
          <w:szCs w:val="28"/>
        </w:rPr>
        <w:t xml:space="preserve"> – </w:t>
      </w:r>
      <w:r w:rsidR="002A6541" w:rsidRPr="002A6541">
        <w:rPr>
          <w:b/>
          <w:spacing w:val="-2"/>
          <w:sz w:val="28"/>
          <w:szCs w:val="28"/>
        </w:rPr>
        <w:t>не имеется</w:t>
      </w:r>
      <w:r>
        <w:rPr>
          <w:b/>
          <w:spacing w:val="-2"/>
          <w:sz w:val="28"/>
          <w:szCs w:val="28"/>
        </w:rPr>
        <w:t>.</w:t>
      </w:r>
    </w:p>
    <w:p w:rsidR="008F4F42" w:rsidRDefault="008F4F42"/>
    <w:sectPr w:rsidR="008F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866E4"/>
    <w:multiLevelType w:val="hybridMultilevel"/>
    <w:tmpl w:val="074AE3C6"/>
    <w:lvl w:ilvl="0" w:tplc="E90298C0">
      <w:numFmt w:val="bullet"/>
      <w:lvlText w:val="-"/>
      <w:lvlJc w:val="left"/>
      <w:pPr>
        <w:ind w:left="148" w:hanging="4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37C40B6">
      <w:numFmt w:val="bullet"/>
      <w:lvlText w:val="•"/>
      <w:lvlJc w:val="left"/>
      <w:pPr>
        <w:ind w:left="494" w:hanging="438"/>
      </w:pPr>
      <w:rPr>
        <w:rFonts w:hint="default"/>
        <w:lang w:val="ru-RU" w:eastAsia="en-US" w:bidi="ar-SA"/>
      </w:rPr>
    </w:lvl>
    <w:lvl w:ilvl="2" w:tplc="18EC55F4">
      <w:numFmt w:val="bullet"/>
      <w:lvlText w:val="•"/>
      <w:lvlJc w:val="left"/>
      <w:pPr>
        <w:ind w:left="848" w:hanging="438"/>
      </w:pPr>
      <w:rPr>
        <w:rFonts w:hint="default"/>
        <w:lang w:val="ru-RU" w:eastAsia="en-US" w:bidi="ar-SA"/>
      </w:rPr>
    </w:lvl>
    <w:lvl w:ilvl="3" w:tplc="05B423CC">
      <w:numFmt w:val="bullet"/>
      <w:lvlText w:val="•"/>
      <w:lvlJc w:val="left"/>
      <w:pPr>
        <w:ind w:left="1202" w:hanging="438"/>
      </w:pPr>
      <w:rPr>
        <w:rFonts w:hint="default"/>
        <w:lang w:val="ru-RU" w:eastAsia="en-US" w:bidi="ar-SA"/>
      </w:rPr>
    </w:lvl>
    <w:lvl w:ilvl="4" w:tplc="A754B5F2">
      <w:numFmt w:val="bullet"/>
      <w:lvlText w:val="•"/>
      <w:lvlJc w:val="left"/>
      <w:pPr>
        <w:ind w:left="1556" w:hanging="438"/>
      </w:pPr>
      <w:rPr>
        <w:rFonts w:hint="default"/>
        <w:lang w:val="ru-RU" w:eastAsia="en-US" w:bidi="ar-SA"/>
      </w:rPr>
    </w:lvl>
    <w:lvl w:ilvl="5" w:tplc="9FDC6C0C">
      <w:numFmt w:val="bullet"/>
      <w:lvlText w:val="•"/>
      <w:lvlJc w:val="left"/>
      <w:pPr>
        <w:ind w:left="1910" w:hanging="438"/>
      </w:pPr>
      <w:rPr>
        <w:rFonts w:hint="default"/>
        <w:lang w:val="ru-RU" w:eastAsia="en-US" w:bidi="ar-SA"/>
      </w:rPr>
    </w:lvl>
    <w:lvl w:ilvl="6" w:tplc="6A666ABA">
      <w:numFmt w:val="bullet"/>
      <w:lvlText w:val="•"/>
      <w:lvlJc w:val="left"/>
      <w:pPr>
        <w:ind w:left="2264" w:hanging="438"/>
      </w:pPr>
      <w:rPr>
        <w:rFonts w:hint="default"/>
        <w:lang w:val="ru-RU" w:eastAsia="en-US" w:bidi="ar-SA"/>
      </w:rPr>
    </w:lvl>
    <w:lvl w:ilvl="7" w:tplc="DA0CA724">
      <w:numFmt w:val="bullet"/>
      <w:lvlText w:val="•"/>
      <w:lvlJc w:val="left"/>
      <w:pPr>
        <w:ind w:left="2618" w:hanging="438"/>
      </w:pPr>
      <w:rPr>
        <w:rFonts w:hint="default"/>
        <w:lang w:val="ru-RU" w:eastAsia="en-US" w:bidi="ar-SA"/>
      </w:rPr>
    </w:lvl>
    <w:lvl w:ilvl="8" w:tplc="ADE231DE">
      <w:numFmt w:val="bullet"/>
      <w:lvlText w:val="•"/>
      <w:lvlJc w:val="left"/>
      <w:pPr>
        <w:ind w:left="2972" w:hanging="438"/>
      </w:pPr>
      <w:rPr>
        <w:rFonts w:hint="default"/>
        <w:lang w:val="ru-RU" w:eastAsia="en-US" w:bidi="ar-SA"/>
      </w:rPr>
    </w:lvl>
  </w:abstractNum>
  <w:num w:numId="1" w16cid:durableId="1704556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982"/>
    <w:rsid w:val="001650B7"/>
    <w:rsid w:val="002A6541"/>
    <w:rsid w:val="00481982"/>
    <w:rsid w:val="007E6C54"/>
    <w:rsid w:val="008F4F42"/>
    <w:rsid w:val="00B103B2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ED3A"/>
  <w15:chartTrackingRefBased/>
  <w15:docId w15:val="{0BB1818C-1737-455B-8A11-3A2E856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A6541"/>
    <w:pPr>
      <w:widowControl w:val="0"/>
      <w:autoSpaceDE w:val="0"/>
      <w:autoSpaceDN w:val="0"/>
      <w:spacing w:after="0" w:line="240" w:lineRule="auto"/>
      <w:ind w:left="14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 </cp:lastModifiedBy>
  <cp:revision>5</cp:revision>
  <dcterms:created xsi:type="dcterms:W3CDTF">2023-01-18T05:59:00Z</dcterms:created>
  <dcterms:modified xsi:type="dcterms:W3CDTF">2023-01-24T06:33:00Z</dcterms:modified>
</cp:coreProperties>
</file>